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6D" w:rsidRDefault="0084006D" w:rsidP="0084006D">
      <w:pPr>
        <w:pStyle w:val="NoSpacing"/>
        <w:ind w:right="-964"/>
        <w:rPr>
          <w:rFonts w:ascii="Times New Roman" w:hAnsi="Times New Roman"/>
          <w:i/>
          <w:color w:val="00B0F0"/>
          <w:sz w:val="20"/>
          <w:szCs w:val="20"/>
        </w:rPr>
      </w:pPr>
      <w:r>
        <w:rPr>
          <w:color w:val="00B0F0"/>
        </w:rPr>
        <w:t>J&amp;K Grameen Bank</w:t>
      </w:r>
      <w:r>
        <w:rPr>
          <w:color w:val="00B0F0"/>
          <w:sz w:val="24"/>
          <w:szCs w:val="24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 xml:space="preserve">Head Office, Narwal                               Ph:  9797127377          </w:t>
      </w:r>
      <w:proofErr w:type="gramStart"/>
      <w:r>
        <w:rPr>
          <w:rFonts w:ascii="Times New Roman" w:hAnsi="Times New Roman"/>
          <w:i/>
          <w:color w:val="00B0F0"/>
          <w:sz w:val="20"/>
          <w:szCs w:val="20"/>
        </w:rPr>
        <w:t>E:pdg.hoj@jkgb.in</w:t>
      </w:r>
      <w:proofErr w:type="gramEnd"/>
    </w:p>
    <w:p w:rsidR="0084006D" w:rsidRDefault="0084006D" w:rsidP="0084006D">
      <w:pPr>
        <w:pStyle w:val="NoSpacing"/>
        <w:ind w:right="-964"/>
        <w:rPr>
          <w:rFonts w:ascii="Times New Roman" w:hAnsi="Times New Roman"/>
          <w:i/>
          <w:color w:val="00B0F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           Near Fruit Complex, Jammu.                                                        W: </w:t>
      </w:r>
      <w:hyperlink r:id="rId5" w:history="1">
        <w:r w:rsidR="00FC24ED" w:rsidRPr="00B52AB0">
          <w:rPr>
            <w:rStyle w:val="Hyperlink"/>
            <w:rFonts w:ascii="Times New Roman" w:hAnsi="Times New Roman"/>
            <w:i/>
            <w:sz w:val="20"/>
            <w:szCs w:val="20"/>
          </w:rPr>
          <w:t>www.jkgb.in</w:t>
        </w:r>
      </w:hyperlink>
      <w:r w:rsidR="00FC24ED"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                                                                  </w:t>
      </w:r>
    </w:p>
    <w:p w:rsidR="0084006D" w:rsidRDefault="00FC24ED" w:rsidP="00FC24ED">
      <w:pPr>
        <w:pStyle w:val="NoSpacing"/>
        <w:ind w:right="-188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</w:t>
      </w:r>
      <w:r w:rsidR="0084006D">
        <w:rPr>
          <w:rFonts w:ascii="Times New Roman" w:hAnsi="Times New Roman"/>
          <w:i/>
          <w:color w:val="00B0F0"/>
          <w:sz w:val="20"/>
          <w:szCs w:val="20"/>
        </w:rPr>
        <w:t xml:space="preserve">            </w:t>
      </w:r>
      <w:r>
        <w:rPr>
          <w:rFonts w:ascii="Times New Roman" w:hAnsi="Times New Roman"/>
          <w:i/>
          <w:color w:val="00B0F0"/>
          <w:sz w:val="20"/>
          <w:szCs w:val="20"/>
        </w:rPr>
        <w:t>180006</w:t>
      </w:r>
      <w:r w:rsidR="0084006D">
        <w:rPr>
          <w:rFonts w:ascii="Times New Roman" w:hAnsi="Times New Roman"/>
          <w:i/>
          <w:color w:val="00B0F0"/>
          <w:sz w:val="20"/>
          <w:szCs w:val="20"/>
        </w:rPr>
        <w:t xml:space="preserve">               </w:t>
      </w:r>
      <w:r w:rsidR="0084006D">
        <w:rPr>
          <w:rFonts w:ascii="Times New Roman" w:hAnsi="Times New Roman"/>
          <w:i/>
          <w:color w:val="00B0F0"/>
          <w:sz w:val="20"/>
          <w:szCs w:val="20"/>
        </w:rPr>
        <w:tab/>
      </w:r>
      <w:r w:rsidR="0084006D">
        <w:rPr>
          <w:rFonts w:ascii="Times New Roman" w:hAnsi="Times New Roman"/>
          <w:i/>
          <w:color w:val="00B0F0"/>
          <w:sz w:val="20"/>
          <w:szCs w:val="20"/>
        </w:rPr>
        <w:tab/>
      </w:r>
      <w:r w:rsidR="0084006D">
        <w:rPr>
          <w:rFonts w:ascii="Times New Roman" w:hAnsi="Times New Roman"/>
          <w:i/>
          <w:color w:val="00B0F0"/>
          <w:sz w:val="20"/>
          <w:szCs w:val="20"/>
        </w:rPr>
        <w:tab/>
      </w:r>
      <w:r w:rsidR="0084006D">
        <w:rPr>
          <w:rFonts w:ascii="Times New Roman" w:hAnsi="Times New Roman"/>
          <w:i/>
          <w:color w:val="00B0F0"/>
          <w:sz w:val="20"/>
          <w:szCs w:val="20"/>
        </w:rPr>
        <w:tab/>
        <w:t xml:space="preserve">                                                  </w:t>
      </w:r>
      <w:r w:rsidR="0084006D">
        <w:rPr>
          <w:rFonts w:ascii="Times New Roman" w:hAnsi="Times New Roman"/>
          <w:i/>
          <w:color w:val="FF0000"/>
          <w:sz w:val="20"/>
          <w:szCs w:val="20"/>
        </w:rPr>
        <w:tab/>
      </w:r>
      <w:r w:rsidR="0084006D">
        <w:rPr>
          <w:rFonts w:ascii="Times New Roman" w:hAnsi="Times New Roman"/>
          <w:sz w:val="24"/>
          <w:szCs w:val="24"/>
        </w:rPr>
        <w:t xml:space="preserve"> </w:t>
      </w:r>
      <w:r w:rsidR="0084006D">
        <w:rPr>
          <w:rFonts w:ascii="Times New Roman" w:hAnsi="Times New Roman"/>
          <w:sz w:val="24"/>
          <w:szCs w:val="24"/>
        </w:rPr>
        <w:tab/>
      </w:r>
      <w:r w:rsidR="0084006D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4006D">
        <w:rPr>
          <w:rFonts w:ascii="Times New Roman" w:hAnsi="Times New Roman"/>
          <w:sz w:val="24"/>
          <w:szCs w:val="24"/>
        </w:rPr>
        <w:t xml:space="preserve">   </w:t>
      </w:r>
      <w:r w:rsidR="0084006D">
        <w:rPr>
          <w:rFonts w:ascii="Trebuchet MS" w:eastAsia="Times New Roman" w:hAnsi="Trebuchet MS" w:cs="Arial"/>
          <w:noProof/>
          <w:color w:val="1F3864"/>
          <w:sz w:val="20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5C6965B1" wp14:editId="526F2CDD">
            <wp:extent cx="1431925" cy="466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6D" w:rsidRDefault="0084006D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GENERAL </w:t>
      </w:r>
      <w:r>
        <w:rPr>
          <w:rFonts w:ascii="Times New Roman" w:hAnsi="Times New Roman"/>
          <w:b/>
          <w:bCs/>
          <w:iCs/>
          <w:noProof/>
          <w:color w:val="00B0F0"/>
          <w:sz w:val="20"/>
          <w:szCs w:val="20"/>
          <w:lang w:val="en-IN" w:eastAsia="en-IN"/>
        </w:rPr>
        <w:t>ADMINISTRATIVE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 DEPARTMENT</w:t>
      </w:r>
    </w:p>
    <w:p w:rsidR="0084006D" w:rsidRDefault="0084006D" w:rsidP="0084006D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Ref. No: - JKGB/GAD/ 202</w:t>
      </w:r>
      <w:r w:rsidR="000F2BF9">
        <w:rPr>
          <w:rFonts w:asciiTheme="minorHAnsi" w:hAnsiTheme="minorHAnsi"/>
          <w:b/>
          <w:sz w:val="24"/>
          <w:szCs w:val="24"/>
        </w:rPr>
        <w:t>4-25</w:t>
      </w:r>
      <w:r>
        <w:rPr>
          <w:rFonts w:asciiTheme="minorHAnsi" w:hAnsiTheme="minorHAnsi"/>
          <w:b/>
          <w:sz w:val="24"/>
          <w:szCs w:val="24"/>
        </w:rPr>
        <w:t>/</w:t>
      </w:r>
      <w:r w:rsidR="00CE7C42">
        <w:rPr>
          <w:rFonts w:asciiTheme="minorHAnsi" w:hAnsiTheme="minorHAnsi"/>
          <w:b/>
          <w:sz w:val="24"/>
          <w:szCs w:val="24"/>
        </w:rPr>
        <w:t>8841</w:t>
      </w:r>
      <w:r w:rsidR="000B1CC7"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0F2BF9">
        <w:rPr>
          <w:rFonts w:asciiTheme="minorHAnsi" w:hAnsiTheme="minorHAnsi"/>
          <w:sz w:val="24"/>
          <w:szCs w:val="24"/>
        </w:rPr>
        <w:t xml:space="preserve">                 </w:t>
      </w:r>
      <w:r w:rsidR="008549CB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Dated: </w:t>
      </w:r>
      <w:r w:rsidR="00CE7C42">
        <w:rPr>
          <w:rFonts w:asciiTheme="minorHAnsi" w:hAnsiTheme="minorHAnsi"/>
          <w:b/>
          <w:sz w:val="24"/>
          <w:szCs w:val="24"/>
        </w:rPr>
        <w:t>20</w:t>
      </w:r>
      <w:r w:rsidR="000F2BF9">
        <w:rPr>
          <w:rFonts w:asciiTheme="minorHAnsi" w:hAnsiTheme="minorHAnsi"/>
          <w:b/>
          <w:sz w:val="24"/>
          <w:szCs w:val="24"/>
        </w:rPr>
        <w:t>.03.2025</w:t>
      </w:r>
      <w:r w:rsidR="000B1CC7">
        <w:rPr>
          <w:rFonts w:asciiTheme="minorHAnsi" w:hAnsiTheme="minorHAnsi"/>
          <w:b/>
          <w:sz w:val="24"/>
          <w:szCs w:val="24"/>
        </w:rPr>
        <w:t xml:space="preserve">  </w:t>
      </w:r>
    </w:p>
    <w:p w:rsidR="0084006D" w:rsidRDefault="002E759E" w:rsidP="002E759E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TENDER NOTICE</w:t>
      </w:r>
    </w:p>
    <w:p w:rsidR="009B135D" w:rsidRPr="008054F6" w:rsidRDefault="0084006D" w:rsidP="0084006D">
      <w:pPr>
        <w:pStyle w:val="TableParagraph"/>
        <w:ind w:left="0"/>
        <w:rPr>
          <w:rFonts w:asciiTheme="minorHAnsi" w:hAnsiTheme="minorHAnsi" w:cs="Arial"/>
          <w:szCs w:val="24"/>
          <w:lang w:bidi="ar-SA"/>
        </w:rPr>
      </w:pPr>
      <w:r>
        <w:rPr>
          <w:rFonts w:asciiTheme="minorHAnsi" w:hAnsiTheme="minorHAnsi" w:cs="Arial"/>
          <w:szCs w:val="24"/>
          <w:lang w:bidi="ar-SA"/>
        </w:rPr>
        <w:t>J</w:t>
      </w:r>
      <w:r w:rsidRPr="008054F6">
        <w:rPr>
          <w:rFonts w:asciiTheme="minorHAnsi" w:hAnsiTheme="minorHAnsi" w:cs="Arial"/>
          <w:szCs w:val="24"/>
          <w:lang w:bidi="ar-SA"/>
        </w:rPr>
        <w:t xml:space="preserve">&amp;K Grameen Bank hereby invites </w:t>
      </w:r>
      <w:r w:rsidR="008549CB" w:rsidRPr="008054F6">
        <w:rPr>
          <w:rFonts w:asciiTheme="minorHAnsi" w:hAnsiTheme="minorHAnsi" w:cs="Arial"/>
          <w:szCs w:val="24"/>
          <w:lang w:bidi="ar-SA"/>
        </w:rPr>
        <w:t>tender</w:t>
      </w:r>
      <w:r w:rsidR="00EC04D5">
        <w:rPr>
          <w:rFonts w:asciiTheme="minorHAnsi" w:hAnsiTheme="minorHAnsi" w:cs="Arial"/>
          <w:szCs w:val="24"/>
          <w:lang w:bidi="ar-SA"/>
        </w:rPr>
        <w:t>s</w:t>
      </w:r>
      <w:r w:rsidR="008549CB" w:rsidRPr="008054F6">
        <w:rPr>
          <w:rFonts w:asciiTheme="minorHAnsi" w:hAnsiTheme="minorHAnsi" w:cs="Arial"/>
          <w:szCs w:val="24"/>
          <w:lang w:bidi="ar-SA"/>
        </w:rPr>
        <w:t xml:space="preserve"> regarding </w:t>
      </w:r>
      <w:r w:rsidR="000F2BF9" w:rsidRPr="00A329E3">
        <w:t>Rate Contract for Supply, Installation, Commissioning and Maintenance of Automatic Fire Detection and Alarm System at Branches/ Offices of the Bank located in UT of J&amp;K and UT of Ladakh for a period of 02 year</w:t>
      </w:r>
      <w:r w:rsidR="000F2BF9">
        <w:t>s</w:t>
      </w:r>
      <w:r w:rsidRPr="008054F6">
        <w:rPr>
          <w:rFonts w:asciiTheme="minorHAnsi" w:hAnsiTheme="minorHAnsi" w:cs="Arial"/>
          <w:spacing w:val="-2"/>
          <w:szCs w:val="24"/>
        </w:rPr>
        <w:t>.</w:t>
      </w:r>
      <w:r w:rsidRPr="008054F6">
        <w:rPr>
          <w:rFonts w:asciiTheme="minorHAnsi" w:hAnsiTheme="minorHAnsi" w:cs="Arial"/>
          <w:szCs w:val="24"/>
          <w:lang w:bidi="ar-SA"/>
        </w:rPr>
        <w:t xml:space="preserve"> The </w:t>
      </w:r>
      <w:r w:rsidR="008549CB" w:rsidRPr="008054F6">
        <w:rPr>
          <w:rFonts w:asciiTheme="minorHAnsi" w:hAnsiTheme="minorHAnsi" w:cs="Arial"/>
          <w:szCs w:val="24"/>
          <w:lang w:bidi="ar-SA"/>
        </w:rPr>
        <w:t xml:space="preserve">tender </w:t>
      </w:r>
      <w:r w:rsidRPr="008054F6">
        <w:rPr>
          <w:rFonts w:asciiTheme="minorHAnsi" w:hAnsiTheme="minorHAnsi" w:cs="Arial"/>
          <w:szCs w:val="24"/>
          <w:lang w:bidi="ar-SA"/>
        </w:rPr>
        <w:t>document</w:t>
      </w:r>
      <w:r w:rsidR="00A74487">
        <w:rPr>
          <w:rFonts w:asciiTheme="minorHAnsi" w:hAnsiTheme="minorHAnsi" w:cs="Arial"/>
          <w:szCs w:val="24"/>
          <w:lang w:bidi="ar-SA"/>
        </w:rPr>
        <w:t>s</w:t>
      </w:r>
      <w:r w:rsidRPr="008054F6">
        <w:rPr>
          <w:rFonts w:asciiTheme="minorHAnsi" w:hAnsiTheme="minorHAnsi" w:cs="Arial"/>
          <w:szCs w:val="24"/>
          <w:lang w:bidi="ar-SA"/>
        </w:rPr>
        <w:t xml:space="preserve"> can be downloaded from the Bank’s website </w:t>
      </w:r>
      <w:hyperlink r:id="rId7" w:history="1">
        <w:r w:rsidRPr="008054F6">
          <w:rPr>
            <w:rStyle w:val="Hyperlink"/>
            <w:rFonts w:asciiTheme="minorHAnsi" w:hAnsiTheme="minorHAnsi" w:cs="Arial"/>
            <w:color w:val="auto"/>
            <w:szCs w:val="24"/>
            <w:u w:val="none"/>
            <w:lang w:bidi="ar-SA"/>
          </w:rPr>
          <w:t>www.jkgb.in</w:t>
        </w:r>
      </w:hyperlink>
      <w:r w:rsidRPr="008054F6">
        <w:rPr>
          <w:rFonts w:asciiTheme="minorHAnsi" w:hAnsiTheme="minorHAnsi" w:cs="Arial"/>
          <w:szCs w:val="24"/>
        </w:rPr>
        <w:t xml:space="preserve"> </w:t>
      </w:r>
      <w:r w:rsidRPr="008054F6">
        <w:rPr>
          <w:rFonts w:asciiTheme="minorHAnsi" w:hAnsiTheme="minorHAnsi" w:cs="Arial"/>
          <w:szCs w:val="24"/>
          <w:lang w:bidi="ar-SA"/>
        </w:rPr>
        <w:t xml:space="preserve">from </w:t>
      </w:r>
      <w:r w:rsidR="000F2BF9">
        <w:rPr>
          <w:rFonts w:asciiTheme="minorHAnsi" w:hAnsiTheme="minorHAnsi" w:cs="Arial"/>
          <w:szCs w:val="24"/>
          <w:lang w:bidi="ar-SA"/>
        </w:rPr>
        <w:t xml:space="preserve"> </w:t>
      </w:r>
      <w:r w:rsidR="00F07A3C">
        <w:rPr>
          <w:rFonts w:asciiTheme="minorHAnsi" w:hAnsiTheme="minorHAnsi" w:cs="Arial"/>
          <w:szCs w:val="24"/>
          <w:lang w:bidi="ar-SA"/>
        </w:rPr>
        <w:t>20</w:t>
      </w:r>
      <w:r w:rsidR="00FB5B28">
        <w:rPr>
          <w:rFonts w:asciiTheme="minorHAnsi" w:hAnsiTheme="minorHAnsi" w:cs="Arial"/>
          <w:szCs w:val="24"/>
          <w:lang w:bidi="ar-SA"/>
        </w:rPr>
        <w:t>.</w:t>
      </w:r>
      <w:r w:rsidR="000F2BF9">
        <w:rPr>
          <w:rFonts w:asciiTheme="minorHAnsi" w:hAnsiTheme="minorHAnsi" w:cs="Arial"/>
          <w:szCs w:val="24"/>
          <w:lang w:bidi="ar-SA"/>
        </w:rPr>
        <w:t xml:space="preserve">03.2025 to </w:t>
      </w:r>
      <w:r w:rsidR="00F07A3C">
        <w:rPr>
          <w:rFonts w:asciiTheme="minorHAnsi" w:hAnsiTheme="minorHAnsi" w:cs="Arial"/>
          <w:szCs w:val="24"/>
          <w:lang w:bidi="ar-SA"/>
        </w:rPr>
        <w:t>15</w:t>
      </w:r>
      <w:r w:rsidR="00FB5B28">
        <w:rPr>
          <w:rFonts w:asciiTheme="minorHAnsi" w:hAnsiTheme="minorHAnsi" w:cs="Arial"/>
          <w:szCs w:val="24"/>
          <w:lang w:bidi="ar-SA"/>
        </w:rPr>
        <w:t>.04</w:t>
      </w:r>
      <w:r w:rsidR="000F2BF9">
        <w:rPr>
          <w:rFonts w:asciiTheme="minorHAnsi" w:hAnsiTheme="minorHAnsi" w:cs="Arial"/>
          <w:szCs w:val="24"/>
          <w:lang w:bidi="ar-SA"/>
        </w:rPr>
        <w:t>.2025.</w:t>
      </w:r>
      <w:r w:rsidR="00FB5B28">
        <w:rPr>
          <w:rFonts w:asciiTheme="minorHAnsi" w:hAnsiTheme="minorHAnsi" w:cs="Arial"/>
          <w:szCs w:val="24"/>
          <w:lang w:bidi="ar-SA"/>
        </w:rPr>
        <w:t xml:space="preserve"> </w:t>
      </w:r>
      <w:r w:rsidR="009E79DB" w:rsidRPr="008054F6">
        <w:rPr>
          <w:rFonts w:asciiTheme="minorHAnsi" w:hAnsiTheme="minorHAnsi" w:cs="Arial"/>
          <w:szCs w:val="24"/>
          <w:lang w:bidi="ar-SA"/>
        </w:rPr>
        <w:t xml:space="preserve">For more information, visit </w:t>
      </w:r>
      <w:hyperlink r:id="rId8" w:history="1">
        <w:r w:rsidR="00FB5B28" w:rsidRPr="007A7DD9">
          <w:rPr>
            <w:rStyle w:val="Hyperlink"/>
            <w:rFonts w:asciiTheme="minorHAnsi" w:hAnsiTheme="minorHAnsi" w:cs="Arial"/>
            <w:szCs w:val="24"/>
            <w:lang w:bidi="ar-SA"/>
          </w:rPr>
          <w:t>www.jkgb.in</w:t>
        </w:r>
      </w:hyperlink>
      <w:r w:rsidR="00FB5B28">
        <w:rPr>
          <w:rFonts w:asciiTheme="minorHAnsi" w:hAnsiTheme="minorHAnsi" w:cs="Arial"/>
          <w:szCs w:val="24"/>
          <w:lang w:bidi="ar-SA"/>
        </w:rPr>
        <w:t xml:space="preserve">. </w:t>
      </w:r>
    </w:p>
    <w:p w:rsidR="00CE7C42" w:rsidRDefault="00CE7C42" w:rsidP="0084006D">
      <w:pPr>
        <w:pStyle w:val="Header"/>
        <w:rPr>
          <w:rFonts w:asciiTheme="minorHAnsi" w:eastAsia="Batang" w:hAnsiTheme="minorHAnsi" w:cs="Batang"/>
          <w:b/>
          <w:sz w:val="24"/>
          <w:szCs w:val="24"/>
        </w:rPr>
      </w:pPr>
    </w:p>
    <w:p w:rsidR="0084006D" w:rsidRPr="008549CB" w:rsidRDefault="0084006D" w:rsidP="0084006D">
      <w:pPr>
        <w:pStyle w:val="Header"/>
        <w:rPr>
          <w:rFonts w:asciiTheme="minorHAnsi" w:eastAsia="Batang" w:hAnsiTheme="minorHAnsi" w:cs="Batang"/>
          <w:b/>
          <w:sz w:val="24"/>
          <w:szCs w:val="24"/>
        </w:rPr>
      </w:pPr>
      <w:r w:rsidRPr="008549CB">
        <w:rPr>
          <w:rFonts w:asciiTheme="minorHAnsi" w:eastAsia="Batang" w:hAnsiTheme="minorHAnsi" w:cs="Batang"/>
          <w:b/>
          <w:sz w:val="24"/>
          <w:szCs w:val="24"/>
        </w:rPr>
        <w:t>Sd/-</w:t>
      </w:r>
    </w:p>
    <w:p w:rsidR="00E0422E" w:rsidRPr="008549CB" w:rsidRDefault="008549CB" w:rsidP="00E0422E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</w:rPr>
      </w:pPr>
      <w:r w:rsidRPr="008549CB">
        <w:rPr>
          <w:rFonts w:asciiTheme="minorHAnsi" w:eastAsia="Times New Roman" w:hAnsiTheme="minorHAnsi"/>
          <w:b/>
          <w:bCs/>
          <w:sz w:val="24"/>
          <w:szCs w:val="24"/>
        </w:rPr>
        <w:t>HOD</w:t>
      </w:r>
      <w:r w:rsidR="00CE7C42">
        <w:rPr>
          <w:rFonts w:asciiTheme="minorHAnsi" w:eastAsia="Times New Roman" w:hAnsiTheme="minorHAnsi"/>
          <w:b/>
          <w:bCs/>
          <w:sz w:val="24"/>
          <w:szCs w:val="24"/>
        </w:rPr>
        <w:t>,</w:t>
      </w:r>
      <w:r w:rsidRPr="008549CB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="00EC04D5" w:rsidRPr="00EC04D5">
        <w:rPr>
          <w:rFonts w:asciiTheme="minorHAnsi" w:eastAsia="Times New Roman" w:hAnsiTheme="minorHAnsi"/>
          <w:b/>
          <w:bCs/>
          <w:sz w:val="24"/>
          <w:szCs w:val="24"/>
        </w:rPr>
        <w:t>GENERAL ADMINISTRATIVE DEPARTMENT</w:t>
      </w:r>
    </w:p>
    <w:p w:rsidR="00D2486C" w:rsidRDefault="00D2486C"/>
    <w:p w:rsidR="001C75CD" w:rsidRDefault="001C75CD">
      <w:bookmarkStart w:id="0" w:name="_GoBack"/>
      <w:bookmarkEnd w:id="0"/>
    </w:p>
    <w:p w:rsidR="00D47FF7" w:rsidRPr="001C75CD" w:rsidRDefault="001C75CD" w:rsidP="001C75CD">
      <w:pPr>
        <w:tabs>
          <w:tab w:val="left" w:pos="7800"/>
        </w:tabs>
      </w:pPr>
      <w:r>
        <w:tab/>
      </w:r>
    </w:p>
    <w:sectPr w:rsidR="00D47FF7" w:rsidRPr="001C75CD" w:rsidSect="001C75CD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514"/>
    <w:multiLevelType w:val="hybridMultilevel"/>
    <w:tmpl w:val="5E48611C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>
      <w:start w:val="1"/>
      <w:numFmt w:val="lowerLetter"/>
      <w:lvlText w:val="%2."/>
      <w:lvlJc w:val="left"/>
      <w:pPr>
        <w:ind w:left="1014" w:hanging="360"/>
      </w:pPr>
    </w:lvl>
    <w:lvl w:ilvl="2" w:tplc="4009001B">
      <w:start w:val="1"/>
      <w:numFmt w:val="lowerRoman"/>
      <w:lvlText w:val="%3."/>
      <w:lvlJc w:val="right"/>
      <w:pPr>
        <w:ind w:left="1734" w:hanging="180"/>
      </w:pPr>
    </w:lvl>
    <w:lvl w:ilvl="3" w:tplc="4009000F">
      <w:start w:val="1"/>
      <w:numFmt w:val="decimal"/>
      <w:lvlText w:val="%4."/>
      <w:lvlJc w:val="left"/>
      <w:pPr>
        <w:ind w:left="2454" w:hanging="360"/>
      </w:pPr>
    </w:lvl>
    <w:lvl w:ilvl="4" w:tplc="40090019">
      <w:start w:val="1"/>
      <w:numFmt w:val="lowerLetter"/>
      <w:lvlText w:val="%5."/>
      <w:lvlJc w:val="left"/>
      <w:pPr>
        <w:ind w:left="3174" w:hanging="360"/>
      </w:pPr>
    </w:lvl>
    <w:lvl w:ilvl="5" w:tplc="4009001B">
      <w:start w:val="1"/>
      <w:numFmt w:val="lowerRoman"/>
      <w:lvlText w:val="%6."/>
      <w:lvlJc w:val="right"/>
      <w:pPr>
        <w:ind w:left="3894" w:hanging="180"/>
      </w:pPr>
    </w:lvl>
    <w:lvl w:ilvl="6" w:tplc="4009000F">
      <w:start w:val="1"/>
      <w:numFmt w:val="decimal"/>
      <w:lvlText w:val="%7."/>
      <w:lvlJc w:val="left"/>
      <w:pPr>
        <w:ind w:left="4614" w:hanging="360"/>
      </w:pPr>
    </w:lvl>
    <w:lvl w:ilvl="7" w:tplc="40090019">
      <w:start w:val="1"/>
      <w:numFmt w:val="lowerLetter"/>
      <w:lvlText w:val="%8."/>
      <w:lvlJc w:val="left"/>
      <w:pPr>
        <w:ind w:left="5334" w:hanging="360"/>
      </w:pPr>
    </w:lvl>
    <w:lvl w:ilvl="8" w:tplc="400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C5"/>
    <w:rsid w:val="000B1CC7"/>
    <w:rsid w:val="000F2BF9"/>
    <w:rsid w:val="00113598"/>
    <w:rsid w:val="001C75CD"/>
    <w:rsid w:val="001F19E9"/>
    <w:rsid w:val="002E759E"/>
    <w:rsid w:val="00646963"/>
    <w:rsid w:val="00691948"/>
    <w:rsid w:val="008054F6"/>
    <w:rsid w:val="00811D19"/>
    <w:rsid w:val="0084006D"/>
    <w:rsid w:val="008549CB"/>
    <w:rsid w:val="008835EA"/>
    <w:rsid w:val="008D01A2"/>
    <w:rsid w:val="009B135D"/>
    <w:rsid w:val="009E79DB"/>
    <w:rsid w:val="00A74487"/>
    <w:rsid w:val="00B05ED8"/>
    <w:rsid w:val="00B87B96"/>
    <w:rsid w:val="00C900C5"/>
    <w:rsid w:val="00CE7C42"/>
    <w:rsid w:val="00D2486C"/>
    <w:rsid w:val="00D47FF7"/>
    <w:rsid w:val="00E0422E"/>
    <w:rsid w:val="00EC04D5"/>
    <w:rsid w:val="00F07A3C"/>
    <w:rsid w:val="00FB2318"/>
    <w:rsid w:val="00FB5B28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56D0"/>
  <w15:docId w15:val="{02242A86-DDAB-425F-9DA4-B3B730C3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4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84006D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84006D"/>
    <w:rPr>
      <w:lang w:val="en-US"/>
    </w:rPr>
  </w:style>
  <w:style w:type="paragraph" w:styleId="NoSpacing">
    <w:name w:val="No Spacing"/>
    <w:link w:val="NoSpacingChar"/>
    <w:uiPriority w:val="1"/>
    <w:qFormat/>
    <w:rsid w:val="0084006D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4006D"/>
    <w:pPr>
      <w:widowControl w:val="0"/>
      <w:autoSpaceDE w:val="0"/>
      <w:autoSpaceDN w:val="0"/>
      <w:spacing w:before="63" w:after="0" w:line="252" w:lineRule="auto"/>
      <w:ind w:left="107"/>
      <w:jc w:val="both"/>
    </w:pPr>
    <w:rPr>
      <w:rFonts w:eastAsia="DejaVu Sans" w:cs="DejaVu Sans"/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8400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6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Annexure,bullet 1,Figure_name"/>
    <w:basedOn w:val="Normal"/>
    <w:link w:val="ListParagraphChar"/>
    <w:uiPriority w:val="1"/>
    <w:qFormat/>
    <w:rsid w:val="00D47FF7"/>
    <w:pPr>
      <w:ind w:left="720"/>
      <w:contextualSpacing/>
    </w:pPr>
  </w:style>
  <w:style w:type="character" w:customStyle="1" w:styleId="ListParagraphChar">
    <w:name w:val="List Paragraph Char"/>
    <w:aliases w:val="Annexure Char,bullet 1 Char,Figure_name Char"/>
    <w:link w:val="ListParagraph"/>
    <w:uiPriority w:val="1"/>
    <w:locked/>
    <w:rsid w:val="00D47FF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gb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kgb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jkgb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</dc:creator>
  <cp:lastModifiedBy>ACER</cp:lastModifiedBy>
  <cp:revision>19</cp:revision>
  <cp:lastPrinted>2025-03-20T07:41:00Z</cp:lastPrinted>
  <dcterms:created xsi:type="dcterms:W3CDTF">2024-03-27T21:43:00Z</dcterms:created>
  <dcterms:modified xsi:type="dcterms:W3CDTF">2025-03-20T07:45:00Z</dcterms:modified>
</cp:coreProperties>
</file>